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2018年事业单位法人公示信息抽查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结果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按照井陉县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编委办</w:t>
      </w:r>
      <w:r>
        <w:rPr>
          <w:rFonts w:hint="eastAsia" w:ascii="仿宋" w:hAnsi="仿宋" w:eastAsia="仿宋" w:cs="仿宋"/>
          <w:sz w:val="32"/>
          <w:szCs w:val="32"/>
        </w:rPr>
        <w:t>“双随机一公开”抽查计划，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本部门</w:t>
      </w:r>
      <w:r>
        <w:rPr>
          <w:rFonts w:hint="eastAsia" w:ascii="仿宋" w:hAnsi="仿宋" w:eastAsia="仿宋" w:cs="仿宋"/>
          <w:sz w:val="32"/>
          <w:szCs w:val="32"/>
        </w:rPr>
        <w:t>执法人员在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11日对</w:t>
      </w:r>
      <w:r>
        <w:rPr>
          <w:rFonts w:hint="eastAsia" w:ascii="仿宋" w:hAnsi="仿宋" w:eastAsia="仿宋" w:cs="仿宋"/>
          <w:sz w:val="32"/>
          <w:szCs w:val="32"/>
        </w:rPr>
        <w:t>事业单位法人公示信息开展抽查工作。按照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%比例随机抽取了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法人事业单位</w:t>
      </w:r>
      <w:r>
        <w:rPr>
          <w:rFonts w:hint="eastAsia" w:ascii="仿宋" w:hAnsi="仿宋" w:eastAsia="仿宋" w:cs="仿宋"/>
          <w:sz w:val="32"/>
          <w:szCs w:val="32"/>
        </w:rPr>
        <w:t>，分别是井陉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县医院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井陉县建筑工程质量监督监测站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井陉县水资源综合服务中心、井陉县第一中学、井陉县医疗保险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中心、井陉县疾病预防控制中心</w:t>
      </w:r>
      <w:r>
        <w:rPr>
          <w:rFonts w:hint="eastAsia" w:ascii="仿宋" w:hAnsi="仿宋" w:eastAsia="仿宋" w:cs="仿宋"/>
          <w:sz w:val="32"/>
          <w:szCs w:val="32"/>
        </w:rPr>
        <w:t>。经过随机选派两名执法人员进行检查，未发现问题。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井陉县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编委办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2018年1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1672"/>
    <w:rsid w:val="073B0F83"/>
    <w:rsid w:val="0F79727B"/>
    <w:rsid w:val="11AD1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2019-01-14T02:14:00Z</dcterms:created>
  <dc:creator>Administrator</dc:creator>
  <cp:lastModifiedBy>Administrator</cp:lastModifiedBy>
  <dcterms:modified xsi:type="dcterms:W3CDTF">2019-01-14T06:45:50Z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